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B33" w:rsidRDefault="00413B33" w:rsidP="00B50B2E">
      <w:pPr>
        <w:jc w:val="both"/>
      </w:pPr>
      <w:r>
        <w:t xml:space="preserve">Resolução CFB 207/78. Institui modelo padrão para regimento i8nterno de Conselho Regional de Biblioteconomia. </w:t>
      </w:r>
    </w:p>
    <w:p w:rsidR="00413B33" w:rsidRDefault="00413B33" w:rsidP="00B50B2E">
      <w:pPr>
        <w:jc w:val="both"/>
      </w:pPr>
      <w:r>
        <w:t>O</w:t>
      </w:r>
      <w:r>
        <w:t xml:space="preserve"> Conselho F</w:t>
      </w:r>
      <w:r>
        <w:t>ederal</w:t>
      </w:r>
      <w:r>
        <w:t xml:space="preserve"> d</w:t>
      </w:r>
      <w:r>
        <w:t>e Biblioteconomia, no exercício das</w:t>
      </w:r>
      <w:proofErr w:type="gramStart"/>
      <w:r>
        <w:t xml:space="preserve">  </w:t>
      </w:r>
      <w:proofErr w:type="gramEnd"/>
      <w:r>
        <w:t>atribuições que lhe são conferidas</w:t>
      </w:r>
    </w:p>
    <w:p w:rsidR="00413B33" w:rsidRDefault="00413B33" w:rsidP="00413B33">
      <w:proofErr w:type="gramStart"/>
      <w:r>
        <w:t>pe</w:t>
      </w:r>
      <w:r>
        <w:t>l</w:t>
      </w:r>
      <w:r>
        <w:t>a</w:t>
      </w:r>
      <w:proofErr w:type="gramEnd"/>
      <w:r>
        <w:t xml:space="preserve"> Lei 4084/62 e Decr</w:t>
      </w:r>
      <w:r>
        <w:t>eto 56.725/65 e</w:t>
      </w:r>
    </w:p>
    <w:p w:rsidR="00413B33" w:rsidRDefault="00413B33" w:rsidP="00413B33">
      <w:pPr>
        <w:jc w:val="both"/>
      </w:pPr>
      <w:proofErr w:type="gramStart"/>
      <w:r>
        <w:t>c</w:t>
      </w:r>
      <w:r>
        <w:t>onsiderando</w:t>
      </w:r>
      <w:proofErr w:type="gramEnd"/>
      <w:r>
        <w:t xml:space="preserve"> a </w:t>
      </w:r>
      <w:r>
        <w:t xml:space="preserve">necessidade </w:t>
      </w:r>
      <w:r>
        <w:t xml:space="preserve">de uniformizar os </w:t>
      </w:r>
      <w:r>
        <w:t>Regimentos Internos dos Conselhos Regionais e ajustá-los à semelhança</w:t>
      </w:r>
      <w:r w:rsidR="00B50B2E">
        <w:t xml:space="preserve"> do Regimento Interno do Conselho Federal, a fim de manter-se a respectiva unidade de ação e.</w:t>
      </w:r>
    </w:p>
    <w:p w:rsidR="00B50B2E" w:rsidRDefault="00B50B2E" w:rsidP="00413B33">
      <w:pPr>
        <w:jc w:val="both"/>
      </w:pPr>
      <w:proofErr w:type="gramStart"/>
      <w:r>
        <w:t>considerando</w:t>
      </w:r>
      <w:proofErr w:type="gramEnd"/>
      <w:r>
        <w:t xml:space="preserve"> o que foi deliberado pelo Plenário em sessão realizada no dia 23 de abril de 1978</w:t>
      </w:r>
    </w:p>
    <w:p w:rsidR="00B50B2E" w:rsidRDefault="00B50B2E" w:rsidP="00413B33">
      <w:pPr>
        <w:jc w:val="both"/>
      </w:pPr>
      <w:r>
        <w:t>RESOLVE;</w:t>
      </w:r>
    </w:p>
    <w:p w:rsidR="00413B33" w:rsidRDefault="00B50B2E" w:rsidP="00B50B2E">
      <w:pPr>
        <w:jc w:val="both"/>
      </w:pPr>
      <w:r>
        <w:t xml:space="preserve">Art. </w:t>
      </w:r>
      <w:r w:rsidR="00413B33">
        <w:t>1</w:t>
      </w:r>
      <w:r>
        <w:t>º - Fica aprovado o modelo padrão para Regimento interno de Conselho Regional de Biblioteconomia, em anexo.</w:t>
      </w:r>
    </w:p>
    <w:p w:rsidR="00413B33" w:rsidRPr="00B50B2E" w:rsidRDefault="00B50B2E" w:rsidP="00413B33">
      <w:pPr>
        <w:rPr>
          <w:vanish/>
          <w:specVanish/>
        </w:rPr>
      </w:pPr>
      <w:r>
        <w:t xml:space="preserve">Art. 2º - Os Conselhos Regionais devem enviar ao Conselho Federal o9s respectivos projetos de </w:t>
      </w:r>
    </w:p>
    <w:p w:rsidR="00413B33" w:rsidRDefault="00B50B2E" w:rsidP="00B50B2E">
      <w:pPr>
        <w:jc w:val="both"/>
      </w:pPr>
      <w:r>
        <w:t xml:space="preserve"> </w:t>
      </w:r>
      <w:proofErr w:type="gramStart"/>
      <w:r w:rsidR="00413B33">
        <w:t>R</w:t>
      </w:r>
      <w:r>
        <w:t>egimento elaborados nos moldes deste modelo padrão</w:t>
      </w:r>
      <w:r w:rsidR="00413B33">
        <w:t xml:space="preserve"> </w:t>
      </w:r>
      <w:r>
        <w:t>para serem submetidos à apreciação e devidamente aprovados</w:t>
      </w:r>
      <w:r w:rsidR="00BB35A6">
        <w:t xml:space="preserve"> pelo Plenário do CFB, encaminhando-os até 31 de julho de 1978</w:t>
      </w:r>
      <w:proofErr w:type="gramEnd"/>
      <w:r w:rsidR="00BB35A6">
        <w:t>.</w:t>
      </w:r>
    </w:p>
    <w:p w:rsidR="00BB35A6" w:rsidRDefault="00BB35A6" w:rsidP="00B50B2E">
      <w:pPr>
        <w:jc w:val="both"/>
      </w:pPr>
      <w:r>
        <w:t>Art. 3º - Esta Resolução entra em vigor na data de sua publicação, revogando-se as disposições em contrário.</w:t>
      </w:r>
    </w:p>
    <w:p w:rsidR="00BB35A6" w:rsidRDefault="00BB35A6" w:rsidP="00413B33">
      <w:r>
        <w:t xml:space="preserve">Brasília, 23 de abril de </w:t>
      </w:r>
      <w:proofErr w:type="gramStart"/>
      <w:r>
        <w:t>1978</w:t>
      </w:r>
      <w:proofErr w:type="gramEnd"/>
    </w:p>
    <w:p w:rsidR="00413B33" w:rsidRDefault="00BB35A6" w:rsidP="00413B33">
      <w:r>
        <w:t>MURILO</w:t>
      </w:r>
      <w:proofErr w:type="gramStart"/>
      <w:r>
        <w:t xml:space="preserve"> </w:t>
      </w:r>
      <w:r w:rsidR="00413B33">
        <w:t xml:space="preserve"> </w:t>
      </w:r>
      <w:proofErr w:type="gramEnd"/>
      <w:r w:rsidR="00413B33">
        <w:t>BASTOS D</w:t>
      </w:r>
      <w:r>
        <w:t>A</w:t>
      </w:r>
      <w:r w:rsidR="00413B33">
        <w:t xml:space="preserve"> CUNHA</w:t>
      </w:r>
    </w:p>
    <w:p w:rsidR="00413B33" w:rsidRDefault="00BB35A6" w:rsidP="00413B33">
      <w:r>
        <w:t>Presidente</w:t>
      </w:r>
    </w:p>
    <w:p w:rsidR="00D743B0" w:rsidRDefault="00413B33" w:rsidP="00413B33">
      <w:r>
        <w:t>CR</w:t>
      </w:r>
      <w:r w:rsidR="00BB35A6">
        <w:t>B</w:t>
      </w:r>
      <w:r>
        <w:t>-1/180</w:t>
      </w:r>
    </w:p>
    <w:p w:rsidR="00BB35A6" w:rsidRDefault="00BB35A6" w:rsidP="00413B33"/>
    <w:p w:rsidR="00BB35A6" w:rsidRDefault="00BB35A6" w:rsidP="00413B33">
      <w:r>
        <w:t>Pedir anexo ao CFB</w:t>
      </w:r>
    </w:p>
    <w:p w:rsidR="00BB35A6" w:rsidRDefault="00BB35A6" w:rsidP="00413B33"/>
    <w:p w:rsidR="00BB35A6" w:rsidRDefault="00BB35A6" w:rsidP="00BB35A6">
      <w:r>
        <w:t>Artigo 197 revogado pela Resolução 285/82</w:t>
      </w:r>
    </w:p>
    <w:p w:rsidR="00BB35A6" w:rsidRDefault="00BB35A6" w:rsidP="00BB35A6">
      <w:r>
        <w:t xml:space="preserve">Artigos 203 a 212, 219 a 223 revogados pela Resolução </w:t>
      </w:r>
      <w:proofErr w:type="gramStart"/>
      <w:r>
        <w:t>345/88</w:t>
      </w:r>
      <w:proofErr w:type="gramEnd"/>
    </w:p>
    <w:p w:rsidR="00BB35A6" w:rsidRDefault="00BB35A6" w:rsidP="00BB35A6">
      <w:r>
        <w:t xml:space="preserve">Artigos 213 a 217, 219 e 225 revogados pela Resolução </w:t>
      </w:r>
      <w:proofErr w:type="gramStart"/>
      <w:r>
        <w:t>346/88</w:t>
      </w:r>
      <w:proofErr w:type="gramEnd"/>
    </w:p>
    <w:p w:rsidR="00BB35A6" w:rsidRDefault="00BB35A6" w:rsidP="00BB35A6">
      <w:r>
        <w:t>Artigos 186 e 202 revogados pela Resolução 356/89</w:t>
      </w:r>
    </w:p>
    <w:p w:rsidR="00BB35A6" w:rsidRDefault="00BB35A6" w:rsidP="00BB35A6">
      <w:r>
        <w:t>Artigos 203 a 212 e 218 a 223 revogados pela Resolução 406/93</w:t>
      </w:r>
    </w:p>
    <w:p w:rsidR="00BB35A6" w:rsidRDefault="00BB35A6" w:rsidP="00413B33">
      <w:bookmarkStart w:id="0" w:name="_GoBack"/>
      <w:bookmarkEnd w:id="0"/>
    </w:p>
    <w:sectPr w:rsidR="00BB35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B33"/>
    <w:rsid w:val="002352FA"/>
    <w:rsid w:val="00413B33"/>
    <w:rsid w:val="007962A1"/>
    <w:rsid w:val="00B50B2E"/>
    <w:rsid w:val="00BB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221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</dc:creator>
  <cp:lastModifiedBy>Cecilia</cp:lastModifiedBy>
  <cp:revision>1</cp:revision>
  <dcterms:created xsi:type="dcterms:W3CDTF">2016-08-15T20:48:00Z</dcterms:created>
  <dcterms:modified xsi:type="dcterms:W3CDTF">2016-08-15T21:18:00Z</dcterms:modified>
</cp:coreProperties>
</file>